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0" w:after="60" w:line="276"/>
        <w:ind w:right="0" w:left="36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Témata synody 2021-2023 (krat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š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í verze)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30"/>
          <w:shd w:fill="auto" w:val="clear"/>
        </w:rPr>
        <w:t xml:space="preserve">Na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30"/>
          <w:shd w:fill="auto" w:val="clear"/>
        </w:rPr>
        <w:t xml:space="preserve">spole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30"/>
          <w:shd w:fill="auto" w:val="clear"/>
        </w:rPr>
        <w:t xml:space="preserve">čn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30"/>
          <w:shd w:fill="auto" w:val="clear"/>
        </w:rPr>
        <w:t xml:space="preserve">é cest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30"/>
          <w:shd w:fill="auto" w:val="clear"/>
        </w:rPr>
        <w:t xml:space="preserve">ě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42"/>
          <w:shd w:fill="auto" w:val="clear"/>
        </w:rPr>
        <w:t xml:space="preserve"> </w:t>
      </w:r>
    </w:p>
    <w:p>
      <w:pPr>
        <w:spacing w:before="0" w:after="0" w:line="276"/>
        <w:ind w:right="0" w:left="144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 kým v církvi spole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čně putujeme, kdo je stranou či opom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íjen, kdo mimo církev putuje podobnou cestou spolu s námi?</w:t>
      </w:r>
    </w:p>
    <w:p>
      <w:pPr>
        <w:numPr>
          <w:ilvl w:val="0"/>
          <w:numId w:val="5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30"/>
          <w:shd w:fill="auto" w:val="clear"/>
        </w:rPr>
        <w:t xml:space="preserve">Naslouchat</w:t>
      </w:r>
    </w:p>
    <w:p>
      <w:pPr>
        <w:spacing w:before="0" w:after="0" w:line="276"/>
        <w:ind w:right="0" w:left="108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Komu dlu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íme naslouchání, jak 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řij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ímáme druhé: laiky (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ženy, ml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áde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ž), menšiny, zavržen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é, jak spolupracujeme se zasv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ěcen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ými lidmi, jaké máme 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ředsudky, jak vn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ímáme své spole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čensk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 a kulturní prost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í?</w:t>
      </w:r>
    </w:p>
    <w:p>
      <w:pPr>
        <w:numPr>
          <w:ilvl w:val="0"/>
          <w:numId w:val="7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30"/>
          <w:shd w:fill="auto" w:val="clear"/>
        </w:rPr>
        <w:t xml:space="preserve">Ujmout se slova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42"/>
          <w:shd w:fill="auto" w:val="clear"/>
        </w:rPr>
        <w:t xml:space="preserve"> </w:t>
      </w:r>
    </w:p>
    <w:p>
      <w:pPr>
        <w:spacing w:before="0" w:after="0" w:line="276"/>
        <w:ind w:right="0" w:left="108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Komunikujeme spolu v na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šem společenstv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i obecn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 ve společnosti upř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ímn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 a svobodně, odv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žně a otevřeně, dař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se nám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íct, co máme na srdci?</w:t>
      </w:r>
    </w:p>
    <w:p>
      <w:pPr>
        <w:numPr>
          <w:ilvl w:val="0"/>
          <w:numId w:val="9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30"/>
          <w:shd w:fill="auto" w:val="clear"/>
        </w:rPr>
        <w:t xml:space="preserve">Slavit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42"/>
          <w:shd w:fill="auto" w:val="clear"/>
        </w:rPr>
        <w:t xml:space="preserve"> </w:t>
      </w:r>
    </w:p>
    <w:p>
      <w:pPr>
        <w:spacing w:before="0" w:after="0" w:line="276"/>
        <w:ind w:right="0" w:left="108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Jak intenzivn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 ud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ává sm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ěr našemu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spole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ému putování“ modlitba a 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še svat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á? Jak podporujeme aktivní ú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čast všech věř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ících na liturgii a vykonávání úlohy posv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ěcov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ání? Jaký prostor má slu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žba lektora a akolyty?</w:t>
      </w:r>
    </w:p>
    <w:p>
      <w:pPr>
        <w:numPr>
          <w:ilvl w:val="0"/>
          <w:numId w:val="11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30"/>
          <w:shd w:fill="auto" w:val="clear"/>
        </w:rPr>
        <w:t xml:space="preserve">Spoluzodpov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30"/>
          <w:shd w:fill="auto" w:val="clear"/>
        </w:rPr>
        <w:t xml:space="preserve">ědnost za misijn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30"/>
          <w:shd w:fill="auto" w:val="clear"/>
        </w:rPr>
        <w:t xml:space="preserve">í poslání</w:t>
      </w:r>
    </w:p>
    <w:p>
      <w:pPr>
        <w:spacing w:before="0" w:after="0" w:line="276"/>
        <w:ind w:right="0" w:left="108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 misijnímu poslání jsou povoláni 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šichni členov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 církve. Jak je ka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žd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ý pok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řtěn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ý zván, aby byl protagonistou misijního poslání? Jak podporuje spole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čenstv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své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členy, kteř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jsou zapojeni do slu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žby společnosti? Jak jim 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írkev pomáhá, aby vnímali toto své poslání v misijním duchu?</w:t>
      </w:r>
    </w:p>
    <w:p>
      <w:pPr>
        <w:numPr>
          <w:ilvl w:val="0"/>
          <w:numId w:val="13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30"/>
          <w:shd w:fill="auto" w:val="clear"/>
        </w:rPr>
        <w:t xml:space="preserve">Vést dialog v církvi a ve spole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30"/>
          <w:shd w:fill="auto" w:val="clear"/>
        </w:rPr>
        <w:t xml:space="preserve">čnosti</w:t>
      </w:r>
    </w:p>
    <w:p>
      <w:pPr>
        <w:spacing w:before="0" w:after="0" w:line="276"/>
        <w:ind w:right="0" w:left="144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Jaký je prostor pro dialog a jak je dialog veden uvnit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 naš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církve? Jaké jsou na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še zkušenosti s dialogem, se zapojov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áním 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ících jiných nábo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ženstv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a s 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ěmi, kdo nevěř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í?</w:t>
      </w:r>
    </w:p>
    <w:p>
      <w:pPr>
        <w:numPr>
          <w:ilvl w:val="0"/>
          <w:numId w:val="15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30"/>
          <w:shd w:fill="auto" w:val="clear"/>
        </w:rPr>
        <w:t xml:space="preserve">S jinými k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30"/>
          <w:shd w:fill="auto" w:val="clear"/>
        </w:rPr>
        <w:t xml:space="preserve">řesťansk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30"/>
          <w:shd w:fill="auto" w:val="clear"/>
        </w:rPr>
        <w:t xml:space="preserve">ými denominacemi</w:t>
      </w:r>
    </w:p>
    <w:p>
      <w:pPr>
        <w:spacing w:before="0" w:after="0" w:line="276"/>
        <w:ind w:right="0" w:left="144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Jaké vztahy máme s bratry a sestrami jiných 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řesťansk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ých vyznání?</w:t>
      </w:r>
    </w:p>
    <w:p>
      <w:pPr>
        <w:numPr>
          <w:ilvl w:val="0"/>
          <w:numId w:val="17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30"/>
          <w:shd w:fill="auto" w:val="clear"/>
        </w:rPr>
        <w:t xml:space="preserve">Autorita a spoluú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30"/>
          <w:shd w:fill="auto" w:val="clear"/>
        </w:rPr>
        <w:t xml:space="preserve">čast</w:t>
      </w:r>
    </w:p>
    <w:p>
      <w:pPr>
        <w:spacing w:before="0" w:after="0" w:line="276"/>
        <w:ind w:right="0" w:left="108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Je v církvi uplat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ňov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ána spoluú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čast a spoluzodpovědnost? Jak uplatňovat autoritu v 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írkvi? Do jaké míry je týmová práce a spoluzodpov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ědnost zaběhlou prax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í? </w:t>
      </w:r>
    </w:p>
    <w:p>
      <w:pPr>
        <w:numPr>
          <w:ilvl w:val="0"/>
          <w:numId w:val="19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30"/>
          <w:shd w:fill="auto" w:val="clear"/>
        </w:rPr>
        <w:t xml:space="preserve">Rozli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30"/>
          <w:shd w:fill="auto" w:val="clear"/>
        </w:rPr>
        <w:t xml:space="preserve">šovat a rozhodovat</w:t>
      </w:r>
    </w:p>
    <w:p>
      <w:pPr>
        <w:spacing w:before="0" w:after="0" w:line="276"/>
        <w:ind w:right="0" w:left="144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 synodálním duchu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čin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íme rozhodnutí na základ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 rozlišov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ání toho, co Duch svatý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íká prost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řednictv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ím celého na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šeho společenstv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í. Jaké metody a procesy aplikujeme, kdy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ž se rozhodujeme? Umožňuj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naslouchat celému Bo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ímu lidu? Jak je lze zlep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šit?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30"/>
          <w:shd w:fill="auto" w:val="clear"/>
        </w:rPr>
        <w:t xml:space="preserve">  10.Formovat se v duchu synodality</w:t>
      </w:r>
    </w:p>
    <w:p>
      <w:pPr>
        <w:spacing w:before="0" w:after="0" w:line="276"/>
        <w:ind w:right="0" w:left="108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Jak na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še 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írkevní spole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čenstv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formuje lidi, aby byli ve 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ětš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mí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 schopni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putovat spole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čně“, vz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ájemn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 si naslouchat, zapojovat se do misijn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ího poslání a do dialogu?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3">
    <w:abstractNumId w:val="48"/>
  </w:num>
  <w:num w:numId="5">
    <w:abstractNumId w:val="42"/>
  </w:num>
  <w:num w:numId="7">
    <w:abstractNumId w:val="36"/>
  </w:num>
  <w:num w:numId="9">
    <w:abstractNumId w:val="30"/>
  </w:num>
  <w:num w:numId="11">
    <w:abstractNumId w:val="24"/>
  </w:num>
  <w:num w:numId="13">
    <w:abstractNumId w:val="18"/>
  </w:num>
  <w:num w:numId="15">
    <w:abstractNumId w:val="12"/>
  </w:num>
  <w:num w:numId="17">
    <w:abstractNumId w:val="6"/>
  </w:num>
  <w:num w:numId="1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